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66"/>
          <w:sz w:val="110"/>
          <w:szCs w:val="110"/>
        </w:rPr>
      </w:pPr>
      <w:r>
        <w:rPr>
          <w:rFonts w:hint="eastAsia" w:ascii="方正小标宋简体" w:eastAsia="方正小标宋简体"/>
          <w:color w:val="FF0000"/>
          <w:w w:val="66"/>
          <w:sz w:val="110"/>
          <w:szCs w:val="110"/>
        </w:rPr>
        <w:t>蚌埠学院党史学习教育简报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                         审签：</w:t>
      </w:r>
      <w:r>
        <w:rPr>
          <w:rFonts w:hint="eastAsia" w:ascii="楷体" w:hAnsi="楷体" w:eastAsia="楷体" w:cs="楷体"/>
          <w:sz w:val="32"/>
          <w:szCs w:val="32"/>
        </w:rPr>
        <w:t>陈国龙</w:t>
      </w:r>
    </w:p>
    <w:p>
      <w:pPr>
        <w:spacing w:line="560" w:lineRule="exact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rect id="_x0000_s2050" o:spid="_x0000_s2050" o:spt="1" style="position:absolute;left:0pt;margin-left:-2.15pt;margin-top:2.45pt;height:7.15pt;width:450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聚焦着力破解“硬骨头”问题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“办实事”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“我为群众办事实”实践活动中，学校党委注重将党史学习同总结经验、关照现实、推动工作结合起来，既着力解决师生反映强烈的突出问题、关心关注的热点问题，更着力破解师生反映集中的共性需求、广泛存在的普遍性问题，特别是着力破解制约学校和谐健康发展、高质量发展的痛点难点问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聚焦难点。</w:t>
      </w:r>
      <w:r>
        <w:rPr>
          <w:rFonts w:hint="eastAsia" w:ascii="仿宋_GB2312" w:eastAsia="仿宋_GB2312"/>
          <w:sz w:val="32"/>
          <w:szCs w:val="32"/>
          <w:lang w:eastAsia="zh-CN"/>
        </w:rPr>
        <w:t>如何充分调动广大教职工，积极投身学校的事业发展和人才培养，始终是困扰学校发展的难点问题。学校以深入推进新时代教育评价改革为突破点，成立</w:t>
      </w:r>
      <w:r>
        <w:rPr>
          <w:rFonts w:hint="eastAsia" w:ascii="仿宋_GB2312" w:eastAsia="仿宋_GB2312"/>
          <w:sz w:val="32"/>
          <w:szCs w:val="32"/>
        </w:rPr>
        <w:t>蚌埠学院深化新时代教育评价改革工作领导小组，制定《蚌埠学院贯彻落实〈深化新时代教育评价改革总体方案〉工作方案》，聚焦重点领域、关键环节和主攻方向，成立教师评价改革、学生评价改革、科研评价改革3个课题组</w:t>
      </w:r>
      <w:r>
        <w:rPr>
          <w:rFonts w:hint="eastAsia" w:ascii="仿宋_GB2312" w:eastAsia="仿宋_GB2312"/>
          <w:sz w:val="32"/>
          <w:szCs w:val="32"/>
          <w:lang w:eastAsia="zh-CN"/>
        </w:rPr>
        <w:t>，聚焦</w:t>
      </w:r>
      <w:r>
        <w:rPr>
          <w:rFonts w:hint="eastAsia" w:ascii="仿宋_GB2312" w:eastAsia="仿宋_GB2312"/>
          <w:sz w:val="32"/>
          <w:szCs w:val="32"/>
        </w:rPr>
        <w:t>教师聘用、职称评聘、绩效考核与分配、评优评奖、项目申报、招生录取等重点领域、重点环节的近40项制度规定进行全面梳理，</w:t>
      </w:r>
      <w:r>
        <w:rPr>
          <w:rFonts w:hint="eastAsia" w:ascii="仿宋_GB2312" w:eastAsia="仿宋_GB2312"/>
          <w:sz w:val="32"/>
          <w:szCs w:val="32"/>
          <w:lang w:eastAsia="zh-CN"/>
        </w:rPr>
        <w:t>并在</w:t>
      </w:r>
      <w:r>
        <w:rPr>
          <w:rFonts w:hint="eastAsia" w:ascii="仿宋_GB2312" w:eastAsia="仿宋_GB2312"/>
          <w:sz w:val="32"/>
          <w:szCs w:val="32"/>
        </w:rPr>
        <w:t>2021版专业专业人才培养方案修订、202-2021学年学生综合素质测评、2021年高层次人才引进、年度评优评奖、科研项目申报等具体工作的实施中</w:t>
      </w:r>
      <w:r>
        <w:rPr>
          <w:rFonts w:hint="eastAsia" w:ascii="仿宋_GB2312" w:eastAsia="仿宋_GB2312"/>
          <w:sz w:val="32"/>
          <w:szCs w:val="32"/>
          <w:lang w:eastAsia="zh-CN"/>
        </w:rPr>
        <w:t>，着力破除</w:t>
      </w:r>
      <w:r>
        <w:rPr>
          <w:rFonts w:hint="eastAsia" w:ascii="仿宋_GB2312" w:eastAsia="仿宋_GB2312"/>
          <w:sz w:val="32"/>
          <w:szCs w:val="32"/>
        </w:rPr>
        <w:t>“五唯”顽瘴痼疾</w:t>
      </w:r>
      <w:r>
        <w:rPr>
          <w:rFonts w:hint="eastAsia" w:ascii="仿宋_GB2312" w:eastAsia="仿宋_GB2312"/>
          <w:sz w:val="32"/>
          <w:szCs w:val="32"/>
          <w:lang w:eastAsia="zh-CN"/>
        </w:rPr>
        <w:t>，努力调动广大教职工投身学校事业发展的积极性和主动性。以安徽省第四批“三全育人”综合改革试点高校建设为抓手，压紧压实工作责任，强化育人意识，以“十大育人”体系建设为支撑，全面构建“4433”思想政治工作体系，大力推进体育、美育、劳动教育改革，动员和引导广大教职工参与人才培养的积极性和主动性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聚焦痛点。</w:t>
      </w:r>
      <w:r>
        <w:rPr>
          <w:rFonts w:hint="eastAsia" w:ascii="仿宋_GB2312" w:eastAsia="仿宋_GB2312"/>
          <w:sz w:val="32"/>
          <w:szCs w:val="32"/>
          <w:lang w:eastAsia="zh-CN"/>
        </w:rPr>
        <w:t>办学资源的短缺，特别是人、财、物的短缺是长期制约学校事业发展的痛点问题。针对人的问题，学校持续加大人才引进力度，优先保证专职思政课教师和专职辅导员配足配强，在上半年新引进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名教师的基础上，正在实施第二轮20名专职辅导员的招聘工作；同时，组织完成专业技术主体岗位等级晋升聘用工作，解决了相关教职工岗位等级长期未及时晋升问题。针对学校办学经费严重紧张问题，在认真做好节流的同时，努力加大开源力度，立足办学定位，紧密对接地方经济社会发展需求，加强项目谋划，依托“服务地方发展新格局人才培养基地”等项目，积极争取蚌埠市、安徽省及国家各类资金支持，截止目前，已获批本科教育追加经费452万元，8000万额度的“教育强国”专项资金已列入国家发改委计划，100万的安徽省“绿色校园”建设示范培育项目经费已完成审批。针对办学基本条件保障不足问题，学校以编制“十四五”校园基本建设规划为统领，加强办学基本条件建设的整体统筹，加快推进理工楼建设进度，积极推进13-16号学生公寓建设项目前期报建审批工作，截止目前，建筑面积5.3万平方米的理工楼项目主体工程已完工，转入内部装饰和配套项目施工阶段；13-16号学生公寓建设项目报建审批流程进展顺利，预计于2022年正式开工建设。发改委教育强国专项资金列入计划8000万，安徽省绿色校园建设示范培育资金100万元，本科教育追加经费452万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聚焦生长点。</w:t>
      </w:r>
      <w:r>
        <w:rPr>
          <w:rFonts w:hint="eastAsia" w:ascii="仿宋_GB2312" w:eastAsia="仿宋_GB2312"/>
          <w:sz w:val="32"/>
          <w:szCs w:val="32"/>
          <w:lang w:eastAsia="zh-CN"/>
        </w:rPr>
        <w:t>学校紧紧抓住贯彻落实省委关于加快“三地一区”建设工作部署的契机，以系统谋划服务支撑“三地一区”建设工作为抓手，积极探索和培育推进学校高质量发展的生长点。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成立了由党委书记、校长任组长，其他校领导担任副组长，发展规划处、人事处、教务处、科研处、财务处、党政办公室（外事处）、继续教育学院主要负责同志为成员的蚌埠学院服务“三地一区”建设领导小组。在充分酝酿、反复论证的基础上，研究制定了《蚌埠学院服务支撑“三地一区”建设工作方案》，确定了“发挥优势、重点突破，创新引领、项目推进，开放合作、内外联动”的基本工作思路，围绕助力打造科技创新策源地、助力打造新兴产业聚集地、助力打造改革开放新高地、助力打造经济社会发展全面绿色转型区等4个方面，精心遴选确定了应急部“电气安全预警云计算实验室”建设项目、校企合作共建“材料科学与工程”高峰学科培育项目、“安徽省硅基新材料协同创新中心”建设项目、农业大数据生态体系建设项目等19个具体建设项目，并逐个项目明确建设目标、建设内容、时间节点和项目负责人。为保证各项建设任务扎实推进，学校建立校内服务地方工作联动机制、校地联席会议制度、投融资机制、内部激励机制等多项工作机制。目前，学校建设工作方案已经省教育厅审批，各项建设任务正在有序推进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4793" w:leftChars="1216" w:hanging="2240" w:hangingChars="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中共蚌埠学院委员会党史学习教育领导小组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     2021年1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155" w:right="1474" w:bottom="2041" w:left="1588" w:header="851" w:footer="992" w:gutter="0"/>
      <w:cols w:space="425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3448"/>
    <w:rsid w:val="00002B63"/>
    <w:rsid w:val="00035866"/>
    <w:rsid w:val="00047331"/>
    <w:rsid w:val="00076E1F"/>
    <w:rsid w:val="00083ADD"/>
    <w:rsid w:val="000C4A01"/>
    <w:rsid w:val="000D08F6"/>
    <w:rsid w:val="000E293E"/>
    <w:rsid w:val="000E6037"/>
    <w:rsid w:val="000E6CE6"/>
    <w:rsid w:val="00103C55"/>
    <w:rsid w:val="00112AA9"/>
    <w:rsid w:val="00113027"/>
    <w:rsid w:val="001924F1"/>
    <w:rsid w:val="001D2F50"/>
    <w:rsid w:val="00202522"/>
    <w:rsid w:val="0023447C"/>
    <w:rsid w:val="002867F1"/>
    <w:rsid w:val="002B1A82"/>
    <w:rsid w:val="002B5F3B"/>
    <w:rsid w:val="002C4EBE"/>
    <w:rsid w:val="002E04A8"/>
    <w:rsid w:val="00314A17"/>
    <w:rsid w:val="00323C09"/>
    <w:rsid w:val="00337240"/>
    <w:rsid w:val="0036124E"/>
    <w:rsid w:val="00363A8F"/>
    <w:rsid w:val="003A0C64"/>
    <w:rsid w:val="003A19FC"/>
    <w:rsid w:val="003C5EDC"/>
    <w:rsid w:val="00400E50"/>
    <w:rsid w:val="00404305"/>
    <w:rsid w:val="0045087B"/>
    <w:rsid w:val="00453C0F"/>
    <w:rsid w:val="00472CD9"/>
    <w:rsid w:val="0047757C"/>
    <w:rsid w:val="004B04C7"/>
    <w:rsid w:val="004B1FC3"/>
    <w:rsid w:val="004E018D"/>
    <w:rsid w:val="004F33A1"/>
    <w:rsid w:val="00517133"/>
    <w:rsid w:val="00526FC4"/>
    <w:rsid w:val="005639CE"/>
    <w:rsid w:val="00584BFD"/>
    <w:rsid w:val="005B7DE7"/>
    <w:rsid w:val="005C76B4"/>
    <w:rsid w:val="005D1DA5"/>
    <w:rsid w:val="005E54AF"/>
    <w:rsid w:val="005E64A1"/>
    <w:rsid w:val="005F185A"/>
    <w:rsid w:val="006D2D99"/>
    <w:rsid w:val="006E4D55"/>
    <w:rsid w:val="00703C34"/>
    <w:rsid w:val="00723B01"/>
    <w:rsid w:val="00744691"/>
    <w:rsid w:val="007552CE"/>
    <w:rsid w:val="007C063B"/>
    <w:rsid w:val="007C2A3C"/>
    <w:rsid w:val="00805689"/>
    <w:rsid w:val="0081518F"/>
    <w:rsid w:val="00822CDD"/>
    <w:rsid w:val="00825D25"/>
    <w:rsid w:val="0083006D"/>
    <w:rsid w:val="008430A9"/>
    <w:rsid w:val="00863FA6"/>
    <w:rsid w:val="008A6205"/>
    <w:rsid w:val="008E4BB0"/>
    <w:rsid w:val="00944B98"/>
    <w:rsid w:val="00975E99"/>
    <w:rsid w:val="00995A9D"/>
    <w:rsid w:val="00A3709E"/>
    <w:rsid w:val="00A824B5"/>
    <w:rsid w:val="00AA29A9"/>
    <w:rsid w:val="00AA3C36"/>
    <w:rsid w:val="00AA6967"/>
    <w:rsid w:val="00AC67CA"/>
    <w:rsid w:val="00B04841"/>
    <w:rsid w:val="00B13FD4"/>
    <w:rsid w:val="00B351A5"/>
    <w:rsid w:val="00B446DF"/>
    <w:rsid w:val="00B63448"/>
    <w:rsid w:val="00B959A9"/>
    <w:rsid w:val="00BC5875"/>
    <w:rsid w:val="00BC5F9D"/>
    <w:rsid w:val="00BF78F0"/>
    <w:rsid w:val="00C04189"/>
    <w:rsid w:val="00C072BC"/>
    <w:rsid w:val="00C30B72"/>
    <w:rsid w:val="00C357E8"/>
    <w:rsid w:val="00C442D1"/>
    <w:rsid w:val="00CC16B0"/>
    <w:rsid w:val="00CF380D"/>
    <w:rsid w:val="00D55DB4"/>
    <w:rsid w:val="00D651B6"/>
    <w:rsid w:val="00D91FB7"/>
    <w:rsid w:val="00DB0C2A"/>
    <w:rsid w:val="00DC4A06"/>
    <w:rsid w:val="00DD3951"/>
    <w:rsid w:val="00DF0211"/>
    <w:rsid w:val="00E04A9C"/>
    <w:rsid w:val="00E6504A"/>
    <w:rsid w:val="00E67415"/>
    <w:rsid w:val="00E714F4"/>
    <w:rsid w:val="00E71AE9"/>
    <w:rsid w:val="00E93624"/>
    <w:rsid w:val="00EB23BA"/>
    <w:rsid w:val="00F04659"/>
    <w:rsid w:val="00F13A39"/>
    <w:rsid w:val="00F91A2E"/>
    <w:rsid w:val="00FB1590"/>
    <w:rsid w:val="00FC4644"/>
    <w:rsid w:val="02FF6611"/>
    <w:rsid w:val="036041A6"/>
    <w:rsid w:val="03BE40E4"/>
    <w:rsid w:val="040903EA"/>
    <w:rsid w:val="056821CE"/>
    <w:rsid w:val="066E0FA3"/>
    <w:rsid w:val="07640286"/>
    <w:rsid w:val="077C13B3"/>
    <w:rsid w:val="07B622D0"/>
    <w:rsid w:val="07E0073E"/>
    <w:rsid w:val="082B701C"/>
    <w:rsid w:val="08E510EB"/>
    <w:rsid w:val="09F353A6"/>
    <w:rsid w:val="0A8002C9"/>
    <w:rsid w:val="0D63591C"/>
    <w:rsid w:val="0E210B76"/>
    <w:rsid w:val="0EF14A6F"/>
    <w:rsid w:val="0F8D4E0D"/>
    <w:rsid w:val="0FAB6624"/>
    <w:rsid w:val="10487837"/>
    <w:rsid w:val="112E11E6"/>
    <w:rsid w:val="128269A4"/>
    <w:rsid w:val="12FB7214"/>
    <w:rsid w:val="15123B36"/>
    <w:rsid w:val="152B1884"/>
    <w:rsid w:val="15635243"/>
    <w:rsid w:val="16A60DA4"/>
    <w:rsid w:val="16E00962"/>
    <w:rsid w:val="196A7FA5"/>
    <w:rsid w:val="1AC37330"/>
    <w:rsid w:val="1BD35FBE"/>
    <w:rsid w:val="1BFA4FF9"/>
    <w:rsid w:val="1BFF05C5"/>
    <w:rsid w:val="1CF1524C"/>
    <w:rsid w:val="1D5E7962"/>
    <w:rsid w:val="1D6659F6"/>
    <w:rsid w:val="1D7F0CDB"/>
    <w:rsid w:val="1ECA6816"/>
    <w:rsid w:val="1FFE1683"/>
    <w:rsid w:val="20564BFE"/>
    <w:rsid w:val="21157E2A"/>
    <w:rsid w:val="214617D4"/>
    <w:rsid w:val="251E54E0"/>
    <w:rsid w:val="273A3ECF"/>
    <w:rsid w:val="288D1165"/>
    <w:rsid w:val="29B143AE"/>
    <w:rsid w:val="2AA70A6D"/>
    <w:rsid w:val="2B307FA9"/>
    <w:rsid w:val="2BBF084C"/>
    <w:rsid w:val="2BD75DB8"/>
    <w:rsid w:val="2BE73B99"/>
    <w:rsid w:val="2C5C21A3"/>
    <w:rsid w:val="2DA57316"/>
    <w:rsid w:val="2E7A119E"/>
    <w:rsid w:val="2EEF6A6E"/>
    <w:rsid w:val="2F073C86"/>
    <w:rsid w:val="311D683D"/>
    <w:rsid w:val="31FB06E4"/>
    <w:rsid w:val="325F7C56"/>
    <w:rsid w:val="32837E79"/>
    <w:rsid w:val="32E73E6D"/>
    <w:rsid w:val="33231827"/>
    <w:rsid w:val="35ED2B0B"/>
    <w:rsid w:val="37D02287"/>
    <w:rsid w:val="38EE6DC8"/>
    <w:rsid w:val="3A3C2D13"/>
    <w:rsid w:val="3ADE00E4"/>
    <w:rsid w:val="3B66702A"/>
    <w:rsid w:val="3BB471CB"/>
    <w:rsid w:val="3CE47B70"/>
    <w:rsid w:val="3D855787"/>
    <w:rsid w:val="3E197DA1"/>
    <w:rsid w:val="3E6D4FAF"/>
    <w:rsid w:val="3F2E5332"/>
    <w:rsid w:val="3FAC2F51"/>
    <w:rsid w:val="402B1D44"/>
    <w:rsid w:val="40CF1545"/>
    <w:rsid w:val="40E834DD"/>
    <w:rsid w:val="41055B41"/>
    <w:rsid w:val="42457FD2"/>
    <w:rsid w:val="448E43D2"/>
    <w:rsid w:val="449B109A"/>
    <w:rsid w:val="45F91E38"/>
    <w:rsid w:val="46563588"/>
    <w:rsid w:val="46AB1AF3"/>
    <w:rsid w:val="4A7A61B2"/>
    <w:rsid w:val="4B2A0E71"/>
    <w:rsid w:val="4B921C90"/>
    <w:rsid w:val="4C514D33"/>
    <w:rsid w:val="4C865BC8"/>
    <w:rsid w:val="4CBA0425"/>
    <w:rsid w:val="4CE2148B"/>
    <w:rsid w:val="4EBE3477"/>
    <w:rsid w:val="4F8B7C95"/>
    <w:rsid w:val="502C07D7"/>
    <w:rsid w:val="50415467"/>
    <w:rsid w:val="51226BA9"/>
    <w:rsid w:val="513C408E"/>
    <w:rsid w:val="51B32842"/>
    <w:rsid w:val="521C18C0"/>
    <w:rsid w:val="52946376"/>
    <w:rsid w:val="52DE4ED0"/>
    <w:rsid w:val="536A69A7"/>
    <w:rsid w:val="58BD295B"/>
    <w:rsid w:val="59F67AF1"/>
    <w:rsid w:val="5A64082D"/>
    <w:rsid w:val="5AEE1658"/>
    <w:rsid w:val="5D50269C"/>
    <w:rsid w:val="5DBA38BA"/>
    <w:rsid w:val="5E8B1BDC"/>
    <w:rsid w:val="5F2D4F50"/>
    <w:rsid w:val="5FAE5934"/>
    <w:rsid w:val="604969F8"/>
    <w:rsid w:val="62FF4F5E"/>
    <w:rsid w:val="63401FD8"/>
    <w:rsid w:val="649C3FB0"/>
    <w:rsid w:val="657656E3"/>
    <w:rsid w:val="67155F2C"/>
    <w:rsid w:val="67DB03B9"/>
    <w:rsid w:val="68BB5E0A"/>
    <w:rsid w:val="697822D1"/>
    <w:rsid w:val="69873148"/>
    <w:rsid w:val="69AB3DD7"/>
    <w:rsid w:val="69C76992"/>
    <w:rsid w:val="6B62576A"/>
    <w:rsid w:val="6DA1284C"/>
    <w:rsid w:val="6F2C0E09"/>
    <w:rsid w:val="6F4948B5"/>
    <w:rsid w:val="70544797"/>
    <w:rsid w:val="724B78F8"/>
    <w:rsid w:val="73153DB0"/>
    <w:rsid w:val="73A2680A"/>
    <w:rsid w:val="740B17A6"/>
    <w:rsid w:val="769F328C"/>
    <w:rsid w:val="778B7E1C"/>
    <w:rsid w:val="786706C2"/>
    <w:rsid w:val="78EB54DF"/>
    <w:rsid w:val="79BC6418"/>
    <w:rsid w:val="7A990D46"/>
    <w:rsid w:val="7ADF7E81"/>
    <w:rsid w:val="7B9B316D"/>
    <w:rsid w:val="7D484FCD"/>
    <w:rsid w:val="7D663E94"/>
    <w:rsid w:val="7D7104E2"/>
    <w:rsid w:val="7E003837"/>
    <w:rsid w:val="7EFB0FC2"/>
    <w:rsid w:val="7FA800AE"/>
    <w:rsid w:val="7FBA5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rticle_title"/>
    <w:basedOn w:val="9"/>
    <w:qFormat/>
    <w:uiPriority w:val="0"/>
  </w:style>
  <w:style w:type="character" w:customStyle="1" w:styleId="18">
    <w:name w:val="item-name"/>
    <w:basedOn w:val="9"/>
    <w:qFormat/>
    <w:uiPriority w:val="0"/>
  </w:style>
  <w:style w:type="character" w:customStyle="1" w:styleId="19">
    <w:name w:val="item-name1"/>
    <w:basedOn w:val="9"/>
    <w:qFormat/>
    <w:uiPriority w:val="0"/>
  </w:style>
  <w:style w:type="character" w:customStyle="1" w:styleId="20">
    <w:name w:val="article_title3"/>
    <w:basedOn w:val="9"/>
    <w:qFormat/>
    <w:uiPriority w:val="99"/>
  </w:style>
  <w:style w:type="character" w:customStyle="1" w:styleId="21">
    <w:name w:val="xubox_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nc-lang-cnt"/>
    <w:basedOn w:val="9"/>
    <w:qFormat/>
    <w:uiPriority w:val="0"/>
    <w:rPr>
      <w:rtl/>
    </w:rPr>
  </w:style>
  <w:style w:type="character" w:customStyle="1" w:styleId="23">
    <w:name w:val="nc-lang-cnt1"/>
    <w:basedOn w:val="9"/>
    <w:qFormat/>
    <w:uiPriority w:val="0"/>
  </w:style>
  <w:style w:type="character" w:customStyle="1" w:styleId="24">
    <w:name w:val="nc-lang-cnt2"/>
    <w:basedOn w:val="9"/>
    <w:qFormat/>
    <w:uiPriority w:val="0"/>
  </w:style>
  <w:style w:type="character" w:customStyle="1" w:styleId="25">
    <w:name w:val="nc-lang-cnt3"/>
    <w:basedOn w:val="9"/>
    <w:qFormat/>
    <w:uiPriority w:val="0"/>
    <w:rPr>
      <w:color w:val="FFFFFF"/>
      <w:sz w:val="18"/>
      <w:szCs w:val="18"/>
    </w:rPr>
  </w:style>
  <w:style w:type="character" w:customStyle="1" w:styleId="26">
    <w:name w:val="nc-lang-cnt4"/>
    <w:basedOn w:val="9"/>
    <w:qFormat/>
    <w:uiPriority w:val="0"/>
    <w:rPr>
      <w:rtl/>
    </w:rPr>
  </w:style>
  <w:style w:type="character" w:customStyle="1" w:styleId="27">
    <w:name w:val="nc-lang-cnt5"/>
    <w:basedOn w:val="9"/>
    <w:qFormat/>
    <w:uiPriority w:val="0"/>
    <w:rPr>
      <w:rtl/>
    </w:rPr>
  </w:style>
  <w:style w:type="character" w:customStyle="1" w:styleId="28">
    <w:name w:val="nc-lang-cnt6"/>
    <w:basedOn w:val="9"/>
    <w:qFormat/>
    <w:uiPriority w:val="0"/>
    <w:rPr>
      <w:rtl/>
    </w:rPr>
  </w:style>
  <w:style w:type="character" w:customStyle="1" w:styleId="29">
    <w:name w:val="txt"/>
    <w:basedOn w:val="9"/>
    <w:qFormat/>
    <w:uiPriority w:val="0"/>
    <w:rPr>
      <w:rFonts w:ascii="Wingdings" w:hAnsi="Wingdings" w:eastAsia="Wingdings" w:cs="Wingdings"/>
      <w:color w:val="F44336"/>
      <w:sz w:val="15"/>
      <w:szCs w:val="15"/>
      <w:shd w:val="clear" w:color="auto" w:fill="FFFFFF"/>
    </w:rPr>
  </w:style>
  <w:style w:type="character" w:customStyle="1" w:styleId="30">
    <w:name w:val="last-child"/>
    <w:basedOn w:val="9"/>
    <w:qFormat/>
    <w:uiPriority w:val="0"/>
  </w:style>
  <w:style w:type="character" w:customStyle="1" w:styleId="31">
    <w:name w:val="disabled"/>
    <w:basedOn w:val="9"/>
    <w:qFormat/>
    <w:uiPriority w:val="0"/>
    <w:rPr>
      <w:vanish/>
    </w:rPr>
  </w:style>
  <w:style w:type="character" w:customStyle="1" w:styleId="32">
    <w:name w:val="current"/>
    <w:basedOn w:val="9"/>
    <w:qFormat/>
    <w:uiPriority w:val="0"/>
    <w:rPr>
      <w:color w:val="6D643C"/>
      <w:shd w:val="clear" w:color="auto" w:fill="F6EFCC"/>
    </w:rPr>
  </w:style>
  <w:style w:type="character" w:customStyle="1" w:styleId="33">
    <w:name w:val="aft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173</Words>
  <Characters>988</Characters>
  <Lines>8</Lines>
  <Paragraphs>2</Paragraphs>
  <TotalTime>0</TotalTime>
  <ScaleCrop>false</ScaleCrop>
  <LinksUpToDate>false</LinksUpToDate>
  <CharactersWithSpaces>1159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2021-10-20T10:40:00Z</dcterms:created>
  <dc:creator>ydpc</dc:creator>
  <cp:lastModifiedBy>喵哩</cp:lastModifiedBy>
  <dcterms:modified xsi:type="dcterms:W3CDTF">2021-11-10T03:18:51Z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C74E46FFE6F343708B55554860910245</vt:lpwstr>
  </property>
</Properties>
</file>